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CA" w:rsidRDefault="0065472B" w:rsidP="0034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UCHWAŁA NR </w:t>
      </w:r>
      <w:r w:rsidR="00F257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XXV/103/16</w:t>
      </w:r>
      <w:r w:rsidRPr="006547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547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RADY </w:t>
      </w:r>
      <w:r w:rsidRPr="003428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GMINY BIAŁOPOLE</w:t>
      </w:r>
    </w:p>
    <w:p w:rsidR="0065472B" w:rsidRPr="003428CA" w:rsidRDefault="0065472B" w:rsidP="00342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F257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30 grudnia 2016 r.</w:t>
      </w:r>
    </w:p>
    <w:p w:rsidR="0065472B" w:rsidRPr="0065472B" w:rsidRDefault="0065472B" w:rsidP="0065472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428CA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przyjęcia Strategii Rozwiązywania Problemów Społecznych</w:t>
      </w:r>
      <w:r w:rsidRPr="003428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3428CA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Gminie Białopole</w:t>
      </w:r>
      <w:r w:rsidR="003428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lata 201</w:t>
      </w:r>
      <w:r w:rsidRPr="003428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</w:t>
      </w:r>
      <w:r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-202</w:t>
      </w:r>
      <w:r w:rsidRPr="003428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654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3428CA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 18 ust.2 pkt</w:t>
      </w:r>
      <w:r w:rsidR="00F2570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15 ustawy z dnia 8 marca 1990 r. o 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samorządzie gminnym (Dz. U z 2016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poz. 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>446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</w:t>
      </w:r>
      <w:proofErr w:type="spellStart"/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zm.) </w:t>
      </w:r>
      <w:r w:rsidR="00974889">
        <w:rPr>
          <w:rFonts w:ascii="Times New Roman" w:eastAsia="Times New Roman" w:hAnsi="Times New Roman" w:cs="Times New Roman"/>
          <w:sz w:val="28"/>
          <w:szCs w:val="28"/>
          <w:lang w:eastAsia="pl-PL"/>
        </w:rPr>
        <w:t>w związku z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art. 17 ust.1 pkt 1 ustawy z dnia 12 marca 2004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r. o pomocy społecznej (Dz. U. z 201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poz. 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>487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65472B" w:rsidRDefault="003428CA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9493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-</w:t>
      </w:r>
      <w:r w:rsidR="0065472B"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5472B" w:rsidRPr="00E9493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Rada Gminy uchwala</w:t>
      </w:r>
      <w:r w:rsidR="0065472B" w:rsidRPr="006547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 co następuje: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  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§1 </w:t>
      </w:r>
    </w:p>
    <w:p w:rsidR="00E94937" w:rsidRPr="003428CA" w:rsidRDefault="00E94937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5472B" w:rsidRPr="003428CA" w:rsidRDefault="00F25703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Uchwala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Strategię Rozwiązywania Problemów Społecznych </w:t>
      </w:r>
      <w:r w:rsidR="0065472B"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Gminie Białopole 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na lata 201</w:t>
      </w:r>
      <w:r w:rsidR="0065472B"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-202</w:t>
      </w:r>
      <w:r w:rsidR="0065472B"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brzmieniu </w:t>
      </w:r>
      <w:r w:rsidR="00E949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stanowiącym </w:t>
      </w:r>
      <w:r w:rsidR="0065472B"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załącznik do niniejszej uchwały. </w:t>
      </w:r>
    </w:p>
    <w:p w:rsidR="0065472B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§2</w:t>
      </w:r>
    </w:p>
    <w:p w:rsidR="00E94937" w:rsidRPr="003428CA" w:rsidRDefault="00E94937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5472B" w:rsidRPr="003428CA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Wykonanie uchwały powierza się </w:t>
      </w:r>
      <w:r w:rsidR="00E94937">
        <w:rPr>
          <w:rFonts w:ascii="Times New Roman" w:eastAsia="Times New Roman" w:hAnsi="Times New Roman" w:cs="Times New Roman"/>
          <w:sz w:val="28"/>
          <w:szCs w:val="28"/>
          <w:lang w:eastAsia="pl-PL"/>
        </w:rPr>
        <w:t>Wójtowi Gminy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5472B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>§3</w:t>
      </w:r>
    </w:p>
    <w:p w:rsidR="00F25703" w:rsidRPr="003428CA" w:rsidRDefault="00F25703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5472B" w:rsidRDefault="0065472B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Uchwała wchodzi w życie z dniem 1 </w:t>
      </w:r>
      <w:r w:rsidRPr="00342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stycznia 2017 </w:t>
      </w:r>
      <w:r w:rsidRPr="0065472B">
        <w:rPr>
          <w:rFonts w:ascii="Times New Roman" w:eastAsia="Times New Roman" w:hAnsi="Times New Roman" w:cs="Times New Roman"/>
          <w:sz w:val="28"/>
          <w:szCs w:val="28"/>
          <w:lang w:eastAsia="pl-PL"/>
        </w:rPr>
        <w:t>roku.</w:t>
      </w: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25703" w:rsidRDefault="00F25703" w:rsidP="00F257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70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A04A94" w:rsidRDefault="00F25703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/-/</w:t>
      </w:r>
    </w:p>
    <w:p w:rsidR="00F25703" w:rsidRDefault="00F25703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Waldemar Wielgus</w:t>
      </w: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4A94" w:rsidRDefault="00A04A94" w:rsidP="00654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sectPr w:rsidR="00A04A94" w:rsidSect="0070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5472B"/>
    <w:rsid w:val="003428CA"/>
    <w:rsid w:val="004D36F9"/>
    <w:rsid w:val="005A457F"/>
    <w:rsid w:val="0065472B"/>
    <w:rsid w:val="007067AA"/>
    <w:rsid w:val="007B1337"/>
    <w:rsid w:val="00974889"/>
    <w:rsid w:val="00A04A94"/>
    <w:rsid w:val="00A97D53"/>
    <w:rsid w:val="00E67B0C"/>
    <w:rsid w:val="00E94937"/>
    <w:rsid w:val="00F2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6</cp:revision>
  <cp:lastPrinted>2016-12-20T10:54:00Z</cp:lastPrinted>
  <dcterms:created xsi:type="dcterms:W3CDTF">2016-12-20T10:43:00Z</dcterms:created>
  <dcterms:modified xsi:type="dcterms:W3CDTF">2017-01-05T13:56:00Z</dcterms:modified>
</cp:coreProperties>
</file>